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45" w:rsidRPr="003D6FF7" w:rsidRDefault="00AD4645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Dear </w:t>
      </w:r>
      <w:r w:rsidR="00804239"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Dr. Franc Perdih</w:t>
      </w: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</w:t>
      </w:r>
    </w:p>
    <w:p w:rsidR="00AD4645" w:rsidRPr="003D6FF7" w:rsidRDefault="00AD4645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AD4645" w:rsidRPr="003D6FF7" w:rsidRDefault="00804239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Thank you for your suggestions about t</w:t>
      </w:r>
      <w:r w:rsidR="00AD4645"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he manuscript "Synthesis, Spectroscopic Characterization, Crystal</w:t>
      </w:r>
      <w:r w:rsidR="007C72F4"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="00AD4645"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Structures and Antibacterial Activity of Vanadium(V) Complexes of Fluoro-and Chloro-Substituted Benzohydrazone ligands". </w:t>
      </w:r>
    </w:p>
    <w:p w:rsidR="00804239" w:rsidRPr="003D6FF7" w:rsidRDefault="00804239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The manuscript has been revised as follows: </w:t>
      </w:r>
    </w:p>
    <w:p w:rsidR="00AD4645" w:rsidRPr="003D6FF7" w:rsidRDefault="00AD4645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804239" w:rsidRPr="003D6FF7" w:rsidRDefault="00804239" w:rsidP="008042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3D6FF7">
        <w:rPr>
          <w:rFonts w:ascii="Times New Roman" w:eastAsia="宋体" w:hAnsi="Times New Roman" w:cs="Times New Roman"/>
          <w:kern w:val="0"/>
          <w:sz w:val="24"/>
          <w:szCs w:val="24"/>
        </w:rPr>
        <w:t>Reviewer A:</w:t>
      </w:r>
    </w:p>
    <w:p w:rsidR="00804239" w:rsidRPr="003D6FF7" w:rsidRDefault="00CF57B0" w:rsidP="008042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3D6FF7">
        <w:rPr>
          <w:rFonts w:ascii="Times New Roman" w:eastAsia="宋体" w:hAnsi="Times New Roman" w:cs="Times New Roman"/>
          <w:kern w:val="0"/>
          <w:sz w:val="24"/>
          <w:szCs w:val="24"/>
        </w:rPr>
        <w:t>1. 1H and 13C NMR</w:t>
      </w:r>
      <w:r w:rsidR="00804239" w:rsidRPr="003D6FF7">
        <w:rPr>
          <w:rFonts w:ascii="Times New Roman" w:eastAsia="宋体" w:hAnsi="Times New Roman" w:cs="Times New Roman"/>
          <w:kern w:val="0"/>
          <w:sz w:val="24"/>
          <w:szCs w:val="24"/>
        </w:rPr>
        <w:t xml:space="preserve"> spectra </w:t>
      </w:r>
      <w:r w:rsidR="0068456E" w:rsidRPr="003D6FF7">
        <w:rPr>
          <w:rFonts w:ascii="Times New Roman" w:eastAsia="宋体" w:hAnsi="Times New Roman" w:cs="Times New Roman"/>
          <w:kern w:val="0"/>
          <w:sz w:val="24"/>
          <w:szCs w:val="24"/>
        </w:rPr>
        <w:t xml:space="preserve">are provided. </w:t>
      </w:r>
      <w:r w:rsidRPr="003D6FF7">
        <w:rPr>
          <w:rFonts w:ascii="Times New Roman" w:eastAsia="宋体" w:hAnsi="Times New Roman" w:cs="Times New Roman"/>
          <w:kern w:val="0"/>
          <w:sz w:val="24"/>
          <w:szCs w:val="24"/>
        </w:rPr>
        <w:t xml:space="preserve">But, we are sorry that our NMR staff cannot determine 51V NMR. </w:t>
      </w:r>
      <w:r w:rsidR="00C33F46" w:rsidRPr="003D6FF7">
        <w:rPr>
          <w:rFonts w:ascii="Times New Roman" w:eastAsia="宋体" w:hAnsi="Times New Roman" w:cs="Times New Roman"/>
          <w:kern w:val="0"/>
          <w:sz w:val="24"/>
          <w:szCs w:val="24"/>
        </w:rPr>
        <w:t>S</w:t>
      </w:r>
      <w:r w:rsidR="00804239" w:rsidRPr="003D6FF7">
        <w:rPr>
          <w:rFonts w:ascii="Times New Roman" w:eastAsia="宋体" w:hAnsi="Times New Roman" w:cs="Times New Roman"/>
          <w:kern w:val="0"/>
          <w:sz w:val="24"/>
          <w:szCs w:val="24"/>
        </w:rPr>
        <w:t>imilar complexes with or without hydroxamate coligand</w:t>
      </w:r>
      <w:r w:rsidR="00C33F46" w:rsidRPr="003D6FF7">
        <w:rPr>
          <w:rFonts w:ascii="Times New Roman" w:eastAsia="宋体" w:hAnsi="Times New Roman" w:cs="Times New Roman"/>
          <w:kern w:val="0"/>
          <w:sz w:val="24"/>
          <w:szCs w:val="24"/>
        </w:rPr>
        <w:t xml:space="preserve"> has been compared</w:t>
      </w:r>
      <w:r w:rsidR="00804239" w:rsidRPr="003D6FF7">
        <w:rPr>
          <w:rFonts w:ascii="Times New Roman" w:eastAsia="宋体" w:hAnsi="Times New Roman" w:cs="Times New Roman"/>
          <w:kern w:val="0"/>
          <w:sz w:val="24"/>
          <w:szCs w:val="24"/>
        </w:rPr>
        <w:t xml:space="preserve">. UV-Vis spectra </w:t>
      </w:r>
      <w:r w:rsidR="00826856" w:rsidRPr="003D6FF7">
        <w:rPr>
          <w:rFonts w:ascii="Times New Roman" w:eastAsia="宋体" w:hAnsi="Times New Roman" w:cs="Times New Roman"/>
          <w:kern w:val="0"/>
          <w:sz w:val="24"/>
          <w:szCs w:val="24"/>
        </w:rPr>
        <w:t xml:space="preserve">have been </w:t>
      </w:r>
      <w:r w:rsidR="00951D71" w:rsidRPr="003D6FF7">
        <w:rPr>
          <w:rFonts w:ascii="Times New Roman" w:eastAsia="宋体" w:hAnsi="Times New Roman" w:cs="Times New Roman"/>
          <w:kern w:val="0"/>
          <w:sz w:val="24"/>
          <w:szCs w:val="24"/>
        </w:rPr>
        <w:t>mentioned</w:t>
      </w:r>
      <w:r w:rsidR="00804239" w:rsidRPr="003D6FF7">
        <w:rPr>
          <w:rFonts w:ascii="Times New Roman" w:eastAsia="宋体" w:hAnsi="Times New Roman" w:cs="Times New Roman"/>
          <w:kern w:val="0"/>
          <w:sz w:val="24"/>
          <w:szCs w:val="24"/>
        </w:rPr>
        <w:t xml:space="preserve">. </w:t>
      </w:r>
    </w:p>
    <w:p w:rsidR="00804239" w:rsidRPr="003D6FF7" w:rsidRDefault="00804239" w:rsidP="008042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804239" w:rsidRPr="003D6FF7" w:rsidRDefault="00804239" w:rsidP="008042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2. The structure and antibacterial activity with very similar compounds in the literature</w:t>
      </w:r>
      <w:r w:rsidR="00EE669A"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have been compared. </w:t>
      </w:r>
    </w:p>
    <w:p w:rsidR="001B3072" w:rsidRPr="003D6FF7" w:rsidRDefault="001B3072" w:rsidP="008042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804239" w:rsidRPr="003D6FF7" w:rsidRDefault="00804239" w:rsidP="008042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Reviewer B:</w:t>
      </w:r>
    </w:p>
    <w:p w:rsidR="00804239" w:rsidRPr="003D6FF7" w:rsidRDefault="00804239" w:rsidP="008042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1-</w:t>
      </w: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ab/>
      </w:r>
      <w:r w:rsidR="00827B1B"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 o</w:t>
      </w: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xidation state of vanadium center is V</w:t>
      </w:r>
      <w:r w:rsidR="00827B1B"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 not IV</w:t>
      </w: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. </w:t>
      </w:r>
      <w:r w:rsidR="00827B1B"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Even though t</w:t>
      </w: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he starting material</w:t>
      </w:r>
      <w:r w:rsidR="00827B1B"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is VO[acac]2, </w:t>
      </w:r>
      <w:r w:rsidR="00827B1B"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the V is oxidized by air during the complexation. </w:t>
      </w:r>
      <w:r w:rsidR="003D6FF7"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 sentence “The V</w:t>
      </w:r>
      <w:r w:rsidR="003D6FF7"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  <w:vertAlign w:val="superscript"/>
        </w:rPr>
        <w:t>IV</w:t>
      </w:r>
      <w:r w:rsidR="003D6FF7"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in [VO(acac)</w:t>
      </w:r>
      <w:r w:rsidR="003D6FF7"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  <w:vertAlign w:val="subscript"/>
        </w:rPr>
        <w:t>2</w:t>
      </w:r>
      <w:r w:rsidR="003D6FF7"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] was oxidized to V</w:t>
      </w:r>
      <w:r w:rsidR="003D6FF7"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  <w:vertAlign w:val="superscript"/>
        </w:rPr>
        <w:t>V</w:t>
      </w:r>
      <w:r w:rsidR="003D6FF7"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by air during the reaction.” </w:t>
      </w:r>
      <w:r w:rsidR="003D6FF7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is provided in the Results and discussion. </w:t>
      </w:r>
    </w:p>
    <w:p w:rsidR="00804239" w:rsidRPr="003D6FF7" w:rsidRDefault="00804239" w:rsidP="008042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2-</w:t>
      </w: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ab/>
      </w:r>
      <w:r w:rsidR="0025746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The oxidation state of the vanadium is sure +5, with the negative charges from: phenolate O (-1), enolate O (-1), oxo O (-2), deprotonated O (-1). In addition, it is very common for the oxidation of +4 from the starting material to +5 in the complexes by air. A large number of references proved this. </w:t>
      </w:r>
    </w:p>
    <w:p w:rsidR="00804239" w:rsidRPr="003D6FF7" w:rsidRDefault="00804239" w:rsidP="008042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3-</w:t>
      </w: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ab/>
      </w:r>
      <w:r w:rsidR="00671332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T</w:t>
      </w: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he HNMR</w:t>
      </w:r>
      <w:r w:rsidR="00671332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spectr</w:t>
      </w:r>
      <w:r w:rsidR="00671332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a</w:t>
      </w: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of complexes</w:t>
      </w:r>
      <w:r w:rsidR="00671332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were determined, and mentioned in the paper</w:t>
      </w: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r w:rsidR="00671332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</w:p>
    <w:p w:rsidR="00804239" w:rsidRPr="003D6FF7" w:rsidRDefault="00804239" w:rsidP="0080423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4-</w:t>
      </w: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ab/>
      </w:r>
      <w:r w:rsidR="0054437C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The s</w:t>
      </w: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olubility of complexes in various solvents </w:t>
      </w:r>
      <w:r w:rsidR="0054437C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are added to the Results and discussion. </w:t>
      </w:r>
    </w:p>
    <w:p w:rsidR="00804239" w:rsidRPr="003D6FF7" w:rsidRDefault="00804239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5-</w:t>
      </w: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ab/>
      </w:r>
      <w:r w:rsidR="0054437C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The reviewer</w:t>
      </w:r>
      <w:r w:rsidR="0054437C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’</w:t>
      </w:r>
      <w:r w:rsidR="0054437C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s suggestion about the re</w:t>
      </w: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port the antibacterial studies of</w:t>
      </w:r>
      <w:r w:rsidR="0054437C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complexes with image </w:t>
      </w:r>
      <w:r w:rsidR="0054437C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is good. </w:t>
      </w:r>
      <w:r w:rsidR="005670EF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The antibacterial assay was determined by </w:t>
      </w:r>
      <w:r w:rsidR="005670EF" w:rsidRPr="005670EF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Shanghai Pharmaceutical Inspection Institute</w:t>
      </w:r>
      <w:r w:rsidR="005670EF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, which collect new compounds from our laboratory and to screen new drug. But, </w:t>
      </w:r>
      <w:r w:rsidR="005670EF" w:rsidRPr="005670EF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in accordance with the contract,</w:t>
      </w:r>
      <w:r w:rsidR="005670EF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they only give us the results, and did not give us the original images</w:t>
      </w:r>
      <w:r w:rsidR="00B76988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due to the </w:t>
      </w:r>
      <w:r w:rsidR="00B76988" w:rsidRPr="00B7698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confidential</w:t>
      </w:r>
      <w:r w:rsidR="005670EF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. </w:t>
      </w:r>
    </w:p>
    <w:p w:rsidR="00804239" w:rsidRDefault="00804239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</w:pPr>
    </w:p>
    <w:p w:rsidR="00230A83" w:rsidRDefault="00230A83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We are looking forward to your response. </w:t>
      </w:r>
    </w:p>
    <w:p w:rsidR="00230A83" w:rsidRPr="00230A83" w:rsidRDefault="00230A83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AD4645" w:rsidRPr="003D6FF7" w:rsidRDefault="00AD4645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Sincerely yours,</w:t>
      </w:r>
    </w:p>
    <w:p w:rsidR="00804239" w:rsidRPr="003D6FF7" w:rsidRDefault="00804239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D6FF7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Dr. Wei Li</w:t>
      </w:r>
    </w:p>
    <w:p w:rsidR="003D61D8" w:rsidRDefault="003D61D8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</w:pPr>
      <w:r w:rsidRPr="003D61D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Department of Radiology</w:t>
      </w:r>
    </w:p>
    <w:p w:rsidR="003D61D8" w:rsidRDefault="003D61D8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</w:pPr>
      <w:r w:rsidRPr="003D61D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 Second Hospital of Dalian Medical University</w:t>
      </w:r>
    </w:p>
    <w:p w:rsidR="003D61D8" w:rsidRDefault="003D61D8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</w:pPr>
      <w:r w:rsidRPr="003D61D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Dalian 116023</w:t>
      </w:r>
    </w:p>
    <w:p w:rsidR="00804239" w:rsidRPr="003D6FF7" w:rsidRDefault="003D61D8" w:rsidP="00AD464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3D61D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P.R. China</w:t>
      </w:r>
    </w:p>
    <w:sectPr w:rsidR="00804239" w:rsidRPr="003D6FF7" w:rsidSect="00892B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B28" w:rsidRDefault="00FA1B28" w:rsidP="00AD4645">
      <w:r>
        <w:separator/>
      </w:r>
    </w:p>
  </w:endnote>
  <w:endnote w:type="continuationSeparator" w:id="1">
    <w:p w:rsidR="00FA1B28" w:rsidRDefault="00FA1B28" w:rsidP="00AD4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B28" w:rsidRDefault="00FA1B28" w:rsidP="00AD4645">
      <w:r>
        <w:separator/>
      </w:r>
    </w:p>
  </w:footnote>
  <w:footnote w:type="continuationSeparator" w:id="1">
    <w:p w:rsidR="00FA1B28" w:rsidRDefault="00FA1B28" w:rsidP="00AD46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4645"/>
    <w:rsid w:val="000F711E"/>
    <w:rsid w:val="001B3072"/>
    <w:rsid w:val="00230A83"/>
    <w:rsid w:val="00257461"/>
    <w:rsid w:val="003A6275"/>
    <w:rsid w:val="003D61D8"/>
    <w:rsid w:val="003D6FF7"/>
    <w:rsid w:val="003F0C4F"/>
    <w:rsid w:val="00541B2A"/>
    <w:rsid w:val="0054437C"/>
    <w:rsid w:val="005670EF"/>
    <w:rsid w:val="005E196E"/>
    <w:rsid w:val="00671332"/>
    <w:rsid w:val="0068456E"/>
    <w:rsid w:val="007C72F4"/>
    <w:rsid w:val="00804239"/>
    <w:rsid w:val="00826856"/>
    <w:rsid w:val="00827B1B"/>
    <w:rsid w:val="00887B80"/>
    <w:rsid w:val="00892B42"/>
    <w:rsid w:val="008D3A37"/>
    <w:rsid w:val="00951D71"/>
    <w:rsid w:val="009C032B"/>
    <w:rsid w:val="00A42589"/>
    <w:rsid w:val="00AD4645"/>
    <w:rsid w:val="00B76988"/>
    <w:rsid w:val="00C33F46"/>
    <w:rsid w:val="00CF57B0"/>
    <w:rsid w:val="00D4692E"/>
    <w:rsid w:val="00DC032E"/>
    <w:rsid w:val="00E2083F"/>
    <w:rsid w:val="00EC041B"/>
    <w:rsid w:val="00ED6B37"/>
    <w:rsid w:val="00EE669A"/>
    <w:rsid w:val="00F039AE"/>
    <w:rsid w:val="00F25B17"/>
    <w:rsid w:val="00F36AD1"/>
    <w:rsid w:val="00F812AD"/>
    <w:rsid w:val="00FA1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46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464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46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4645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AD464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AD4645"/>
    <w:rPr>
      <w:rFonts w:ascii="宋体" w:eastAsia="宋体" w:hAnsi="宋体" w:cs="宋体"/>
      <w:kern w:val="0"/>
      <w:sz w:val="24"/>
      <w:szCs w:val="24"/>
    </w:rPr>
  </w:style>
  <w:style w:type="character" w:customStyle="1" w:styleId="high-light">
    <w:name w:val="high-light"/>
    <w:basedOn w:val="a0"/>
    <w:rsid w:val="005670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294</Words>
  <Characters>1682</Characters>
  <Application>Microsoft Office Word</Application>
  <DocSecurity>0</DocSecurity>
  <Lines>14</Lines>
  <Paragraphs>3</Paragraphs>
  <ScaleCrop>false</ScaleCrop>
  <Company>Lenovo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30</cp:revision>
  <dcterms:created xsi:type="dcterms:W3CDTF">2019-06-01T00:51:00Z</dcterms:created>
  <dcterms:modified xsi:type="dcterms:W3CDTF">2019-06-13T01:27:00Z</dcterms:modified>
</cp:coreProperties>
</file>